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Pr="0009343E" w:rsidRDefault="00800488" w:rsidP="00800488">
      <w:pPr>
        <w:pStyle w:val="ListParagraph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sz w:val="20"/>
          <w:szCs w:val="20"/>
        </w:rPr>
      </w:pPr>
      <w:bookmarkStart w:id="0" w:name="_GoBack"/>
      <w:r w:rsidRPr="0009343E">
        <w:rPr>
          <w:b/>
          <w:sz w:val="20"/>
          <w:szCs w:val="20"/>
        </w:rPr>
        <w:t>Ders Tanımlama</w:t>
      </w:r>
    </w:p>
    <w:p w:rsidR="00800488" w:rsidRPr="0009343E" w:rsidRDefault="00800488" w:rsidP="00800488">
      <w:pPr>
        <w:pStyle w:val="ListParagraph"/>
        <w:tabs>
          <w:tab w:val="left" w:pos="360"/>
        </w:tabs>
        <w:spacing w:after="160" w:line="259" w:lineRule="auto"/>
        <w:rPr>
          <w:b/>
          <w:sz w:val="20"/>
          <w:szCs w:val="20"/>
        </w:rPr>
      </w:pP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6227"/>
      </w:tblGrid>
      <w:tr w:rsidR="00800488" w:rsidRPr="0009343E" w:rsidTr="00057965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09343E" w:rsidRDefault="00800488" w:rsidP="0074081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 TANIMLAMA FORMU</w:t>
            </w:r>
          </w:p>
        </w:tc>
      </w:tr>
      <w:tr w:rsidR="00800488" w:rsidRPr="0009343E" w:rsidTr="0005796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9343E" w:rsidRDefault="00800488" w:rsidP="006570D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 </w:t>
            </w:r>
            <w:r w:rsidR="00B205E9" w:rsidRPr="0009343E">
              <w:rPr>
                <w:color w:val="000000"/>
                <w:sz w:val="20"/>
                <w:szCs w:val="20"/>
              </w:rPr>
              <w:t>CHE</w:t>
            </w:r>
            <w:r w:rsidR="006570D5" w:rsidRPr="0009343E">
              <w:rPr>
                <w:color w:val="000000"/>
                <w:sz w:val="20"/>
                <w:szCs w:val="20"/>
              </w:rPr>
              <w:t xml:space="preserve">475 </w:t>
            </w:r>
            <w:r w:rsidR="00AD13D0" w:rsidRPr="0009343E">
              <w:rPr>
                <w:color w:val="000000"/>
                <w:sz w:val="20"/>
                <w:szCs w:val="20"/>
              </w:rPr>
              <w:t>AKIŞKAN YATAK REAKTÖR TASARIMI</w:t>
            </w:r>
          </w:p>
        </w:tc>
      </w:tr>
      <w:tr w:rsidR="00800488" w:rsidRPr="0009343E" w:rsidTr="00057965">
        <w:trPr>
          <w:trHeight w:val="480"/>
        </w:trPr>
        <w:tc>
          <w:tcPr>
            <w:tcW w:w="3793" w:type="dxa"/>
            <w:shd w:val="clear" w:color="auto" w:fill="DEEAF6"/>
            <w:noWrap/>
            <w:vAlign w:val="center"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800488" w:rsidRPr="0009343E" w:rsidRDefault="006570D5" w:rsidP="00872815">
            <w:p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7</w:t>
            </w:r>
          </w:p>
        </w:tc>
      </w:tr>
      <w:tr w:rsidR="00800488" w:rsidRPr="0009343E" w:rsidTr="00057965">
        <w:trPr>
          <w:trHeight w:val="82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9343E" w:rsidRDefault="006570D5" w:rsidP="00FA2BAD">
            <w:p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spacing w:val="-1"/>
                <w:sz w:val="20"/>
                <w:szCs w:val="20"/>
              </w:rPr>
              <w:t>A</w:t>
            </w:r>
            <w:r w:rsidRPr="0009343E">
              <w:rPr>
                <w:sz w:val="20"/>
                <w:szCs w:val="20"/>
              </w:rPr>
              <w:t>kışkan yatak tipleri ve hidrodina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pacing w:val="2"/>
                <w:sz w:val="20"/>
                <w:szCs w:val="20"/>
              </w:rPr>
              <w:t>i</w:t>
            </w:r>
            <w:r w:rsidRPr="0009343E">
              <w:rPr>
                <w:sz w:val="20"/>
                <w:szCs w:val="20"/>
              </w:rPr>
              <w:t>ği. Akışkan ve ka</w:t>
            </w:r>
            <w:r w:rsidRPr="0009343E">
              <w:rPr>
                <w:spacing w:val="1"/>
                <w:sz w:val="20"/>
                <w:szCs w:val="20"/>
              </w:rPr>
              <w:t>t</w:t>
            </w:r>
            <w:r w:rsidRPr="0009343E">
              <w:rPr>
                <w:sz w:val="20"/>
                <w:szCs w:val="20"/>
              </w:rPr>
              <w:t>ı hareketleri. Akı</w:t>
            </w:r>
            <w:r w:rsidRPr="0009343E">
              <w:rPr>
                <w:spacing w:val="-1"/>
                <w:sz w:val="20"/>
                <w:szCs w:val="20"/>
              </w:rPr>
              <w:t>ş</w:t>
            </w:r>
            <w:r w:rsidRPr="0009343E">
              <w:rPr>
                <w:sz w:val="20"/>
                <w:szCs w:val="20"/>
              </w:rPr>
              <w:t>kan yataklarda</w:t>
            </w:r>
            <w:r w:rsidRPr="0009343E">
              <w:rPr>
                <w:spacing w:val="-1"/>
                <w:sz w:val="20"/>
                <w:szCs w:val="20"/>
              </w:rPr>
              <w:t xml:space="preserve"> </w:t>
            </w:r>
            <w:r w:rsidRPr="0009343E">
              <w:rPr>
                <w:sz w:val="20"/>
                <w:szCs w:val="20"/>
              </w:rPr>
              <w:t>ı</w:t>
            </w:r>
            <w:r w:rsidRPr="0009343E">
              <w:rPr>
                <w:spacing w:val="-1"/>
                <w:sz w:val="20"/>
                <w:szCs w:val="20"/>
              </w:rPr>
              <w:t>s</w:t>
            </w:r>
            <w:r w:rsidRPr="0009343E">
              <w:rPr>
                <w:sz w:val="20"/>
                <w:szCs w:val="20"/>
              </w:rPr>
              <w:t>ı t</w:t>
            </w:r>
            <w:r w:rsidRPr="0009343E">
              <w:rPr>
                <w:spacing w:val="-1"/>
                <w:sz w:val="20"/>
                <w:szCs w:val="20"/>
              </w:rPr>
              <w:t>r</w:t>
            </w:r>
            <w:r w:rsidRPr="0009343E">
              <w:rPr>
                <w:sz w:val="20"/>
                <w:szCs w:val="20"/>
              </w:rPr>
              <w:t>ans</w:t>
            </w:r>
            <w:r w:rsidRPr="0009343E">
              <w:rPr>
                <w:spacing w:val="-1"/>
                <w:sz w:val="20"/>
                <w:szCs w:val="20"/>
              </w:rPr>
              <w:t>f</w:t>
            </w:r>
            <w:r w:rsidRPr="0009343E">
              <w:rPr>
                <w:sz w:val="20"/>
                <w:szCs w:val="20"/>
              </w:rPr>
              <w:t xml:space="preserve">eri, </w:t>
            </w:r>
            <w:r w:rsidRPr="0009343E">
              <w:rPr>
                <w:spacing w:val="-1"/>
                <w:sz w:val="20"/>
                <w:szCs w:val="20"/>
              </w:rPr>
              <w:t>k</w:t>
            </w:r>
            <w:r w:rsidRPr="0009343E">
              <w:rPr>
                <w:sz w:val="20"/>
                <w:szCs w:val="20"/>
              </w:rPr>
              <w:t>ütle trans</w:t>
            </w:r>
            <w:r w:rsidRPr="0009343E">
              <w:rPr>
                <w:spacing w:val="-1"/>
                <w:sz w:val="20"/>
                <w:szCs w:val="20"/>
              </w:rPr>
              <w:t>f</w:t>
            </w:r>
            <w:r w:rsidRPr="0009343E">
              <w:rPr>
                <w:sz w:val="20"/>
                <w:szCs w:val="20"/>
              </w:rPr>
              <w:t>e</w:t>
            </w:r>
            <w:r w:rsidRPr="0009343E">
              <w:rPr>
                <w:spacing w:val="-1"/>
                <w:sz w:val="20"/>
                <w:szCs w:val="20"/>
              </w:rPr>
              <w:t>r</w:t>
            </w:r>
            <w:r w:rsidRPr="0009343E">
              <w:rPr>
                <w:sz w:val="20"/>
                <w:szCs w:val="20"/>
              </w:rPr>
              <w:t>i</w:t>
            </w:r>
            <w:r w:rsidRPr="0009343E">
              <w:rPr>
                <w:spacing w:val="1"/>
                <w:sz w:val="20"/>
                <w:szCs w:val="20"/>
              </w:rPr>
              <w:t xml:space="preserve"> </w:t>
            </w:r>
            <w:r w:rsidRPr="0009343E">
              <w:rPr>
                <w:sz w:val="20"/>
                <w:szCs w:val="20"/>
              </w:rPr>
              <w:t>ve ki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z w:val="20"/>
                <w:szCs w:val="20"/>
              </w:rPr>
              <w:t>yasal reaksiyonlar. Akışkan yatak reakt</w:t>
            </w:r>
            <w:r w:rsidRPr="0009343E">
              <w:rPr>
                <w:spacing w:val="-1"/>
                <w:sz w:val="20"/>
                <w:szCs w:val="20"/>
              </w:rPr>
              <w:t>ö</w:t>
            </w:r>
            <w:r w:rsidRPr="0009343E">
              <w:rPr>
                <w:sz w:val="20"/>
                <w:szCs w:val="20"/>
              </w:rPr>
              <w:t>rl</w:t>
            </w:r>
            <w:r w:rsidRPr="0009343E">
              <w:rPr>
                <w:spacing w:val="-1"/>
                <w:sz w:val="20"/>
                <w:szCs w:val="20"/>
              </w:rPr>
              <w:t>e</w:t>
            </w:r>
            <w:r w:rsidRPr="0009343E">
              <w:rPr>
                <w:sz w:val="20"/>
                <w:szCs w:val="20"/>
              </w:rPr>
              <w:t>rin</w:t>
            </w:r>
            <w:r w:rsidRPr="0009343E">
              <w:rPr>
                <w:spacing w:val="-1"/>
                <w:sz w:val="20"/>
                <w:szCs w:val="20"/>
              </w:rPr>
              <w:t xml:space="preserve"> </w:t>
            </w:r>
            <w:r w:rsidRPr="0009343E">
              <w:rPr>
                <w:sz w:val="20"/>
                <w:szCs w:val="20"/>
              </w:rPr>
              <w:t>tasa</w:t>
            </w:r>
            <w:r w:rsidRPr="0009343E">
              <w:rPr>
                <w:spacing w:val="-1"/>
                <w:sz w:val="20"/>
                <w:szCs w:val="20"/>
              </w:rPr>
              <w:t>r</w:t>
            </w:r>
            <w:r w:rsidRPr="0009343E">
              <w:rPr>
                <w:sz w:val="20"/>
                <w:szCs w:val="20"/>
              </w:rPr>
              <w:t>ı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z w:val="20"/>
                <w:szCs w:val="20"/>
              </w:rPr>
              <w:t>ı. Seçilen özel proje uygula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z w:val="20"/>
                <w:szCs w:val="20"/>
              </w:rPr>
              <w:t>ala</w:t>
            </w:r>
            <w:r w:rsidRPr="0009343E">
              <w:rPr>
                <w:spacing w:val="-2"/>
                <w:sz w:val="20"/>
                <w:szCs w:val="20"/>
              </w:rPr>
              <w:t>r</w:t>
            </w:r>
            <w:r w:rsidRPr="0009343E">
              <w:rPr>
                <w:sz w:val="20"/>
                <w:szCs w:val="20"/>
              </w:rPr>
              <w:t>ı.</w:t>
            </w:r>
          </w:p>
        </w:tc>
      </w:tr>
      <w:tr w:rsidR="00800488" w:rsidRPr="0009343E" w:rsidTr="0005796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Temel Ders Kitabı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6570D5" w:rsidRPr="0009343E" w:rsidRDefault="006570D5" w:rsidP="006570D5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37" w:line="230" w:lineRule="exact"/>
              <w:ind w:left="318" w:hanging="283"/>
              <w:jc w:val="both"/>
              <w:rPr>
                <w:sz w:val="20"/>
                <w:szCs w:val="20"/>
              </w:rPr>
            </w:pPr>
            <w:r w:rsidRPr="0009343E">
              <w:rPr>
                <w:spacing w:val="-2"/>
                <w:sz w:val="20"/>
                <w:szCs w:val="20"/>
              </w:rPr>
              <w:t>Fundamentals of Fluidized Bed Chemical Processes, J. G. Yates, Butterworths, London,1983.</w:t>
            </w:r>
          </w:p>
        </w:tc>
      </w:tr>
      <w:tr w:rsidR="00800488" w:rsidRPr="0009343E" w:rsidTr="00057965">
        <w:trPr>
          <w:trHeight w:val="6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6570D5" w:rsidRPr="0009343E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-20" w:hanging="318"/>
              <w:jc w:val="both"/>
              <w:rPr>
                <w:sz w:val="20"/>
                <w:szCs w:val="20"/>
              </w:rPr>
            </w:pPr>
            <w:r w:rsidRPr="0009343E">
              <w:rPr>
                <w:sz w:val="20"/>
                <w:szCs w:val="20"/>
              </w:rPr>
              <w:t>Fluidized Bed Technology, J. R. How</w:t>
            </w:r>
            <w:r w:rsidRPr="0009343E">
              <w:rPr>
                <w:spacing w:val="1"/>
                <w:sz w:val="20"/>
                <w:szCs w:val="20"/>
              </w:rPr>
              <w:t>a</w:t>
            </w:r>
            <w:r w:rsidRPr="0009343E">
              <w:rPr>
                <w:sz w:val="20"/>
                <w:szCs w:val="20"/>
              </w:rPr>
              <w:t>rd, Ad</w:t>
            </w:r>
            <w:r w:rsidRPr="0009343E">
              <w:rPr>
                <w:spacing w:val="1"/>
                <w:sz w:val="20"/>
                <w:szCs w:val="20"/>
              </w:rPr>
              <w:t>a</w:t>
            </w:r>
            <w:r w:rsidRPr="0009343E">
              <w:rPr>
                <w:sz w:val="20"/>
                <w:szCs w:val="20"/>
              </w:rPr>
              <w:t>m</w:t>
            </w:r>
            <w:r w:rsidRPr="0009343E">
              <w:rPr>
                <w:spacing w:val="-1"/>
                <w:sz w:val="20"/>
                <w:szCs w:val="20"/>
              </w:rPr>
              <w:t xml:space="preserve"> </w:t>
            </w:r>
            <w:r w:rsidRPr="0009343E">
              <w:rPr>
                <w:sz w:val="20"/>
                <w:szCs w:val="20"/>
              </w:rPr>
              <w:t>Hilger, Bristol and New York, 1989.</w:t>
            </w:r>
          </w:p>
          <w:p w:rsidR="006570D5" w:rsidRPr="0009343E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-100" w:hanging="318"/>
              <w:jc w:val="both"/>
              <w:rPr>
                <w:sz w:val="20"/>
                <w:szCs w:val="20"/>
              </w:rPr>
            </w:pPr>
            <w:r w:rsidRPr="0009343E">
              <w:rPr>
                <w:sz w:val="20"/>
                <w:szCs w:val="20"/>
              </w:rPr>
              <w:t xml:space="preserve">Gas Fluidization Technology, D. Geldart, John </w:t>
            </w:r>
            <w:r w:rsidRPr="0009343E">
              <w:rPr>
                <w:spacing w:val="-2"/>
                <w:sz w:val="20"/>
                <w:szCs w:val="20"/>
              </w:rPr>
              <w:t>W</w:t>
            </w:r>
            <w:r w:rsidRPr="0009343E">
              <w:rPr>
                <w:sz w:val="20"/>
                <w:szCs w:val="20"/>
              </w:rPr>
              <w:t>iley and Sons, Chicester, 1986.</w:t>
            </w:r>
          </w:p>
          <w:p w:rsidR="006570D5" w:rsidRPr="0009343E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1010" w:hanging="318"/>
              <w:jc w:val="both"/>
              <w:rPr>
                <w:sz w:val="20"/>
                <w:szCs w:val="20"/>
              </w:rPr>
            </w:pPr>
            <w:r w:rsidRPr="0009343E">
              <w:rPr>
                <w:sz w:val="20"/>
                <w:szCs w:val="20"/>
              </w:rPr>
              <w:t xml:space="preserve">Fluidization Engineering, D. Kunii and O. Levenspiel, 2nd </w:t>
            </w:r>
            <w:r w:rsidRPr="0009343E">
              <w:rPr>
                <w:spacing w:val="-1"/>
                <w:sz w:val="20"/>
                <w:szCs w:val="20"/>
              </w:rPr>
              <w:t>E</w:t>
            </w:r>
            <w:r w:rsidRPr="0009343E">
              <w:rPr>
                <w:sz w:val="20"/>
                <w:szCs w:val="20"/>
              </w:rPr>
              <w:t>d., Butterworth- Hein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z w:val="20"/>
                <w:szCs w:val="20"/>
              </w:rPr>
              <w:t>ann, 1991.</w:t>
            </w:r>
          </w:p>
          <w:p w:rsidR="003671D7" w:rsidRPr="0009343E" w:rsidRDefault="006570D5" w:rsidP="0027048D">
            <w:pPr>
              <w:pStyle w:val="ListParagraph"/>
              <w:widowControl w:val="0"/>
              <w:numPr>
                <w:ilvl w:val="0"/>
                <w:numId w:val="11"/>
              </w:numPr>
              <w:tabs>
                <w:tab w:val="left" w:pos="318"/>
              </w:tabs>
              <w:autoSpaceDE w:val="0"/>
              <w:autoSpaceDN w:val="0"/>
              <w:adjustRightInd w:val="0"/>
              <w:ind w:left="318" w:right="-20" w:hanging="318"/>
              <w:jc w:val="both"/>
              <w:rPr>
                <w:sz w:val="20"/>
                <w:szCs w:val="20"/>
              </w:rPr>
            </w:pPr>
            <w:r w:rsidRPr="0009343E">
              <w:rPr>
                <w:position w:val="-1"/>
                <w:sz w:val="20"/>
                <w:szCs w:val="20"/>
              </w:rPr>
              <w:t>Fluidization, J. F. Davidson and H. Harrison, Acade</w:t>
            </w:r>
            <w:r w:rsidRPr="0009343E">
              <w:rPr>
                <w:spacing w:val="-2"/>
                <w:position w:val="-1"/>
                <w:sz w:val="20"/>
                <w:szCs w:val="20"/>
              </w:rPr>
              <w:t>m</w:t>
            </w:r>
            <w:r w:rsidRPr="0009343E">
              <w:rPr>
                <w:position w:val="-1"/>
                <w:sz w:val="20"/>
                <w:szCs w:val="20"/>
              </w:rPr>
              <w:t>ic Press, London,</w:t>
            </w:r>
            <w:r w:rsidRPr="0009343E">
              <w:rPr>
                <w:sz w:val="20"/>
                <w:szCs w:val="20"/>
              </w:rPr>
              <w:t xml:space="preserve"> 1971.</w:t>
            </w:r>
          </w:p>
        </w:tc>
      </w:tr>
      <w:tr w:rsidR="00800488" w:rsidRPr="0009343E" w:rsidTr="00057965">
        <w:trPr>
          <w:trHeight w:val="300"/>
        </w:trPr>
        <w:tc>
          <w:tcPr>
            <w:tcW w:w="3793" w:type="dxa"/>
            <w:shd w:val="clear" w:color="auto" w:fill="auto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9343E" w:rsidRDefault="00C7747B" w:rsidP="0074081A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09343E" w:rsidTr="00057965">
        <w:trPr>
          <w:trHeight w:val="58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9343E" w:rsidRDefault="00AA536D" w:rsidP="000B0EA3">
            <w:p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sz w:val="20"/>
                <w:szCs w:val="20"/>
              </w:rPr>
              <w:t>Bu dersin önkoşulu ya da eşkoşulu bulunmamaktadır</w:t>
            </w:r>
            <w:r w:rsidR="000B0EA3" w:rsidRPr="0009343E">
              <w:rPr>
                <w:sz w:val="20"/>
                <w:szCs w:val="20"/>
              </w:rPr>
              <w:t>.</w:t>
            </w:r>
            <w:r w:rsidR="00F61D58" w:rsidRPr="0009343E">
              <w:rPr>
                <w:sz w:val="20"/>
                <w:szCs w:val="20"/>
              </w:rPr>
              <w:t xml:space="preserve"> </w:t>
            </w:r>
            <w:r w:rsidR="00F61D58" w:rsidRPr="0009343E">
              <w:rPr>
                <w:color w:val="000000" w:themeColor="text1"/>
                <w:sz w:val="20"/>
                <w:szCs w:val="20"/>
              </w:rPr>
              <w:t>%70 devam zorunluluğu vardır.</w:t>
            </w:r>
          </w:p>
        </w:tc>
      </w:tr>
      <w:tr w:rsidR="00800488" w:rsidRPr="0009343E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9343E" w:rsidRDefault="00FD1C9D" w:rsidP="0074081A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09343E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800488" w:rsidRPr="0009343E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800488" w:rsidRPr="0009343E" w:rsidRDefault="00B205E9" w:rsidP="006A194E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057965" w:rsidRPr="0009343E" w:rsidTr="00057965">
        <w:trPr>
          <w:trHeight w:val="342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5419" w:type="dxa"/>
            <w:shd w:val="clear" w:color="auto" w:fill="auto"/>
            <w:noWrap/>
            <w:hideMark/>
          </w:tcPr>
          <w:p w:rsidR="00057965" w:rsidRPr="0009343E" w:rsidRDefault="00057965" w:rsidP="006A4880">
            <w:pPr>
              <w:widowControl w:val="0"/>
              <w:tabs>
                <w:tab w:val="left" w:pos="1440"/>
                <w:tab w:val="left" w:pos="2200"/>
                <w:tab w:val="left" w:pos="3120"/>
                <w:tab w:val="left" w:pos="3580"/>
                <w:tab w:val="left" w:pos="4440"/>
                <w:tab w:val="left" w:pos="5880"/>
                <w:tab w:val="left" w:pos="7020"/>
                <w:tab w:val="left" w:pos="7460"/>
              </w:tabs>
              <w:autoSpaceDE w:val="0"/>
              <w:autoSpaceDN w:val="0"/>
              <w:adjustRightInd w:val="0"/>
              <w:spacing w:before="20"/>
              <w:ind w:left="23" w:right="65"/>
              <w:rPr>
                <w:sz w:val="20"/>
                <w:szCs w:val="20"/>
              </w:rPr>
            </w:pPr>
            <w:r w:rsidRPr="0009343E">
              <w:rPr>
                <w:color w:val="000000" w:themeColor="text1"/>
                <w:sz w:val="20"/>
                <w:szCs w:val="20"/>
              </w:rPr>
              <w:t xml:space="preserve">Kimyasal  proseslerde  giderek  daha  çok  kullanım  alanı  bulan  akışkan  yatak reaktörlerin temel </w:t>
            </w:r>
            <w:r w:rsidRPr="0009343E">
              <w:rPr>
                <w:sz w:val="20"/>
                <w:szCs w:val="20"/>
              </w:rPr>
              <w:t>tasa</w:t>
            </w:r>
            <w:r w:rsidRPr="0009343E">
              <w:rPr>
                <w:spacing w:val="-1"/>
                <w:sz w:val="20"/>
                <w:szCs w:val="20"/>
              </w:rPr>
              <w:t>r</w:t>
            </w:r>
            <w:r w:rsidRPr="0009343E">
              <w:rPr>
                <w:sz w:val="20"/>
                <w:szCs w:val="20"/>
              </w:rPr>
              <w:t>ım ve işl</w:t>
            </w:r>
            <w:r w:rsidRPr="0009343E">
              <w:rPr>
                <w:spacing w:val="-1"/>
                <w:sz w:val="20"/>
                <w:szCs w:val="20"/>
              </w:rPr>
              <w:t>e</w:t>
            </w:r>
            <w:r w:rsidRPr="0009343E">
              <w:rPr>
                <w:sz w:val="20"/>
                <w:szCs w:val="20"/>
              </w:rPr>
              <w:t>tim prensipl</w:t>
            </w:r>
            <w:r w:rsidRPr="0009343E">
              <w:rPr>
                <w:spacing w:val="-1"/>
                <w:sz w:val="20"/>
                <w:szCs w:val="20"/>
              </w:rPr>
              <w:t>e</w:t>
            </w:r>
            <w:r w:rsidRPr="0009343E">
              <w:rPr>
                <w:sz w:val="20"/>
                <w:szCs w:val="20"/>
              </w:rPr>
              <w:t>ri</w:t>
            </w:r>
            <w:r w:rsidRPr="0009343E">
              <w:rPr>
                <w:spacing w:val="-1"/>
                <w:sz w:val="20"/>
                <w:szCs w:val="20"/>
              </w:rPr>
              <w:t>n</w:t>
            </w:r>
            <w:r w:rsidRPr="0009343E">
              <w:rPr>
                <w:sz w:val="20"/>
                <w:szCs w:val="20"/>
              </w:rPr>
              <w:t xml:space="preserve">i </w:t>
            </w:r>
            <w:r w:rsidRPr="0009343E">
              <w:rPr>
                <w:spacing w:val="-1"/>
                <w:sz w:val="20"/>
                <w:szCs w:val="20"/>
              </w:rPr>
              <w:t>ö</w:t>
            </w:r>
            <w:r w:rsidRPr="0009343E">
              <w:rPr>
                <w:sz w:val="20"/>
                <w:szCs w:val="20"/>
              </w:rPr>
              <w:t>ğret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z w:val="20"/>
                <w:szCs w:val="20"/>
              </w:rPr>
              <w:t>ek ve çeşitli reaksiyonlara uygula</w:t>
            </w:r>
            <w:r w:rsidRPr="0009343E">
              <w:rPr>
                <w:spacing w:val="-2"/>
                <w:sz w:val="20"/>
                <w:szCs w:val="20"/>
              </w:rPr>
              <w:t>m</w:t>
            </w:r>
            <w:r w:rsidRPr="0009343E">
              <w:rPr>
                <w:sz w:val="20"/>
                <w:szCs w:val="20"/>
              </w:rPr>
              <w:t>ak.</w:t>
            </w:r>
          </w:p>
        </w:tc>
      </w:tr>
      <w:tr w:rsidR="00057965" w:rsidRPr="0009343E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57965" w:rsidRPr="0009343E" w:rsidRDefault="00057965" w:rsidP="00057965">
            <w:pPr>
              <w:ind w:left="35"/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 w:themeColor="text1"/>
                <w:sz w:val="20"/>
                <w:szCs w:val="20"/>
              </w:rPr>
              <w:t>Akışkan yatak reaktörlerin temel tasarım ve işletim prensiplerini öğrenmek ve kimyasal proseslerdeki çeşitli reaksiyonlara uygulamak.</w:t>
            </w:r>
          </w:p>
        </w:tc>
      </w:tr>
      <w:tr w:rsidR="00057965" w:rsidRPr="0009343E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57965" w:rsidRPr="0009343E" w:rsidRDefault="00057965" w:rsidP="00057965">
            <w:pPr>
              <w:ind w:left="318" w:hanging="283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Bu ders sadece yüz yüze eğitim şeklinde yürütülmektedir.</w:t>
            </w:r>
          </w:p>
        </w:tc>
      </w:tr>
      <w:tr w:rsidR="00057965" w:rsidRPr="0009343E" w:rsidTr="00057965">
        <w:trPr>
          <w:trHeight w:val="300"/>
        </w:trPr>
        <w:tc>
          <w:tcPr>
            <w:tcW w:w="3793" w:type="dxa"/>
            <w:shd w:val="clear" w:color="auto" w:fill="DEEAF6"/>
            <w:noWrap/>
            <w:vAlign w:val="center"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p w:rsidR="00057965" w:rsidRPr="0009343E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 </w:t>
            </w:r>
            <w:r w:rsidR="00B03A86" w:rsidRPr="0009343E">
              <w:rPr>
                <w:color w:val="000000"/>
                <w:sz w:val="20"/>
                <w:szCs w:val="20"/>
              </w:rPr>
              <w:t xml:space="preserve"> Giriş. Akışkan yatak tipleri, akışkan yatak reaktör kullanan prosesler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057965" w:rsidRPr="0009343E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B03A86" w:rsidRPr="0009343E">
              <w:rPr>
                <w:color w:val="000000"/>
                <w:sz w:val="20"/>
                <w:szCs w:val="20"/>
              </w:rPr>
              <w:t>Akışkan yatak temel hidrodinamik parametreleri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057965" w:rsidRPr="0009343E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B03A86" w:rsidRPr="0009343E">
              <w:rPr>
                <w:color w:val="000000"/>
                <w:sz w:val="20"/>
                <w:szCs w:val="20"/>
              </w:rPr>
              <w:t>Akışkan ve</w:t>
            </w:r>
            <w:r w:rsidR="00504205" w:rsidRPr="0009343E">
              <w:rPr>
                <w:color w:val="000000"/>
                <w:sz w:val="20"/>
                <w:szCs w:val="20"/>
              </w:rPr>
              <w:t xml:space="preserve"> katı hareketleri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D036DA" w:rsidRPr="0009343E" w:rsidRDefault="00057965" w:rsidP="00EF04E0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D036DA" w:rsidRPr="0009343E">
              <w:rPr>
                <w:color w:val="000000"/>
                <w:sz w:val="20"/>
                <w:szCs w:val="20"/>
              </w:rPr>
              <w:t>Akışkan ve katı hareketleri.</w:t>
            </w:r>
          </w:p>
          <w:p w:rsidR="00057965" w:rsidRPr="0009343E" w:rsidRDefault="00057965" w:rsidP="00EF04E0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D036DA" w:rsidRPr="0009343E">
              <w:rPr>
                <w:color w:val="000000"/>
                <w:sz w:val="20"/>
                <w:szCs w:val="20"/>
              </w:rPr>
              <w:t>Akışkan yataklarda ısı transferi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057965" w:rsidRPr="0009343E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D036DA" w:rsidRPr="0009343E">
              <w:rPr>
                <w:color w:val="000000"/>
                <w:sz w:val="20"/>
                <w:szCs w:val="20"/>
              </w:rPr>
              <w:t>Akışkan yataklarda kütle transferi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057965" w:rsidRPr="0009343E" w:rsidRDefault="00057965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AF4288" w:rsidRPr="0009343E">
              <w:rPr>
                <w:color w:val="000000"/>
                <w:sz w:val="20"/>
                <w:szCs w:val="20"/>
              </w:rPr>
              <w:t>Akışkan yataklarda kimyasal reaksiyonlar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057965" w:rsidRPr="0009343E" w:rsidRDefault="00F92420" w:rsidP="00057965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Hafta: Akışkan yatak reaktörlerin temel ve yardımcı ekipmanlarının tasarımı</w:t>
            </w:r>
            <w:r w:rsidR="00057965" w:rsidRPr="0009343E">
              <w:rPr>
                <w:color w:val="000000"/>
                <w:sz w:val="20"/>
                <w:szCs w:val="20"/>
              </w:rPr>
              <w:t>.</w:t>
            </w:r>
          </w:p>
          <w:p w:rsidR="00DD32FF" w:rsidRPr="0009343E" w:rsidRDefault="00057965" w:rsidP="00DD32FF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F92420" w:rsidRPr="0009343E">
              <w:rPr>
                <w:color w:val="000000"/>
                <w:sz w:val="20"/>
                <w:szCs w:val="20"/>
              </w:rPr>
              <w:t>Akışkan yatak reaktörlerin temel ve yardımcı ekipmanlarının tasarımı</w:t>
            </w:r>
            <w:r w:rsidRPr="0009343E">
              <w:rPr>
                <w:color w:val="000000"/>
                <w:sz w:val="20"/>
                <w:szCs w:val="20"/>
              </w:rPr>
              <w:t>.</w:t>
            </w:r>
          </w:p>
          <w:p w:rsidR="00057965" w:rsidRPr="0009343E" w:rsidRDefault="00057965" w:rsidP="00DD32FF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Hafta:  </w:t>
            </w:r>
            <w:r w:rsidR="00DD32FF" w:rsidRPr="0009343E">
              <w:rPr>
                <w:color w:val="000000"/>
                <w:sz w:val="20"/>
                <w:szCs w:val="20"/>
              </w:rPr>
              <w:t>Seçilen özel proje uygulaması ve tasarımı.</w:t>
            </w:r>
          </w:p>
          <w:p w:rsidR="00D5590B" w:rsidRPr="0009343E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  <w:p w:rsidR="00D5590B" w:rsidRPr="0009343E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  <w:p w:rsidR="00D5590B" w:rsidRPr="0009343E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  <w:p w:rsidR="00D5590B" w:rsidRPr="0009343E" w:rsidRDefault="00D5590B" w:rsidP="00D5590B">
            <w:pPr>
              <w:pStyle w:val="ListParagraph"/>
              <w:numPr>
                <w:ilvl w:val="0"/>
                <w:numId w:val="9"/>
              </w:numPr>
              <w:jc w:val="both"/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Hafta:  Seçilen özel proje uygulaması ve tasarımı.</w:t>
            </w:r>
          </w:p>
        </w:tc>
      </w:tr>
      <w:tr w:rsidR="00057965" w:rsidRPr="0009343E" w:rsidTr="002321CA">
        <w:trPr>
          <w:trHeight w:val="623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057965" w:rsidRPr="0009343E" w:rsidRDefault="00057965" w:rsidP="00057965">
            <w:pPr>
              <w:rPr>
                <w:bCs/>
                <w:i/>
                <w:color w:val="000000"/>
                <w:sz w:val="20"/>
                <w:szCs w:val="20"/>
              </w:rPr>
            </w:pPr>
            <w:r w:rsidRPr="0009343E">
              <w:rPr>
                <w:bCs/>
                <w:i/>
                <w:color w:val="000000"/>
                <w:sz w:val="20"/>
                <w:szCs w:val="20"/>
              </w:rPr>
              <w:t>(Burada belirtilen faaliyetler için harcanan zaman krediyi belirleyecektir. Dikkatli doldurulması gerekmektedir.)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Haftalık teorik ders saati</w:t>
            </w:r>
          </w:p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Okuma Faaliyetleri</w:t>
            </w:r>
          </w:p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İnternetten tarama, kütüphane çalışması</w:t>
            </w:r>
          </w:p>
          <w:p w:rsidR="002B5267" w:rsidRPr="0009343E" w:rsidRDefault="002B5267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Materyal tasarlama, uygulama</w:t>
            </w:r>
          </w:p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Rapor hazırlama</w:t>
            </w:r>
          </w:p>
          <w:p w:rsidR="001E2FB4" w:rsidRPr="0009343E" w:rsidRDefault="009626D7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Sunum hazırlama ve sunum</w:t>
            </w:r>
          </w:p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lastRenderedPageBreak/>
              <w:t>Ara sınav ve ara sınava hazırlık</w:t>
            </w:r>
          </w:p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057965" w:rsidRPr="0009343E" w:rsidTr="0005796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XSpec="center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057965" w:rsidRPr="0009343E" w:rsidTr="002B5267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9343E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09343E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057965" w:rsidRPr="0009343E" w:rsidTr="002B526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57965" w:rsidRPr="0009343E" w:rsidTr="002B526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2B526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2B526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AC7C09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057965" w:rsidRPr="0009343E" w:rsidTr="002B526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2B526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Kısa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057965" w:rsidRPr="0009343E" w:rsidTr="002B5267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Dönemiçi Çalışmaların 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057965" w:rsidRPr="0009343E" w:rsidTr="002B526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057965" w:rsidRPr="0009343E" w:rsidTr="002B5267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057965" w:rsidRPr="0009343E" w:rsidRDefault="00057965" w:rsidP="00057965">
                  <w:pPr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057965" w:rsidRPr="0009343E" w:rsidRDefault="00057965" w:rsidP="00057965">
                  <w:pPr>
                    <w:jc w:val="center"/>
                    <w:rPr>
                      <w:sz w:val="20"/>
                      <w:szCs w:val="20"/>
                      <w:highlight w:val="yellow"/>
                    </w:rPr>
                  </w:pPr>
                </w:p>
              </w:tc>
            </w:tr>
          </w:tbl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 </w:t>
            </w:r>
          </w:p>
        </w:tc>
      </w:tr>
      <w:tr w:rsidR="00057965" w:rsidRPr="0009343E" w:rsidTr="00057965">
        <w:trPr>
          <w:trHeight w:val="70"/>
        </w:trPr>
        <w:tc>
          <w:tcPr>
            <w:tcW w:w="3793" w:type="dxa"/>
            <w:shd w:val="clear" w:color="auto" w:fill="DEEAF6"/>
            <w:noWrap/>
            <w:vAlign w:val="center"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5419" w:type="dxa"/>
            <w:shd w:val="clear" w:color="auto" w:fill="auto"/>
            <w:noWrap/>
            <w:vAlign w:val="center"/>
          </w:tcPr>
          <w:tbl>
            <w:tblPr>
              <w:tblW w:w="5399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75"/>
              <w:gridCol w:w="807"/>
              <w:gridCol w:w="918"/>
              <w:gridCol w:w="1000"/>
            </w:tblGrid>
            <w:tr w:rsidR="00057965" w:rsidRPr="0009343E" w:rsidTr="009E6660">
              <w:trPr>
                <w:trHeight w:val="750"/>
                <w:jc w:val="center"/>
              </w:trPr>
              <w:tc>
                <w:tcPr>
                  <w:tcW w:w="27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b/>
                      <w:bCs/>
                      <w:color w:val="000000"/>
                      <w:sz w:val="20"/>
                      <w:szCs w:val="20"/>
                    </w:rPr>
                    <w:t>Etkinlik</w:t>
                  </w:r>
                </w:p>
              </w:tc>
              <w:tc>
                <w:tcPr>
                  <w:tcW w:w="7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b/>
                      <w:bCs/>
                      <w:color w:val="000000"/>
                      <w:sz w:val="20"/>
                      <w:szCs w:val="20"/>
                    </w:rPr>
                    <w:t>Toplam Hafta Sayısı</w:t>
                  </w:r>
                </w:p>
              </w:tc>
              <w:tc>
                <w:tcPr>
                  <w:tcW w:w="85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b/>
                      <w:bCs/>
                      <w:color w:val="000000"/>
                      <w:sz w:val="20"/>
                      <w:szCs w:val="20"/>
                    </w:rPr>
                    <w:t>Süre (Haftalık Saat)</w:t>
                  </w:r>
                </w:p>
              </w:tc>
              <w:tc>
                <w:tcPr>
                  <w:tcW w:w="10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b/>
                      <w:bCs/>
                      <w:color w:val="000000"/>
                      <w:sz w:val="20"/>
                      <w:szCs w:val="20"/>
                    </w:rPr>
                    <w:t>Dönem Sonu Toplam İş Yükü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14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28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12</w:t>
                  </w:r>
                </w:p>
              </w:tc>
            </w:tr>
            <w:tr w:rsidR="00C7747B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C7747B" w:rsidRPr="0009343E" w:rsidRDefault="00C7747B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7747B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6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7747B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C7747B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12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6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9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2C6F2C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 xml:space="preserve">Sunum </w:t>
                  </w:r>
                  <w:r w:rsidR="009E6660" w:rsidRPr="0009343E">
                    <w:rPr>
                      <w:color w:val="000000"/>
                      <w:sz w:val="20"/>
                      <w:szCs w:val="20"/>
                    </w:rPr>
                    <w:t>hazırlama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3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9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5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20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</w:t>
                  </w: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101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4.04</w:t>
                  </w:r>
                </w:p>
              </w:tc>
            </w:tr>
            <w:tr w:rsidR="009E6660" w:rsidRPr="0009343E" w:rsidTr="009E6660">
              <w:trPr>
                <w:trHeight w:val="290"/>
                <w:jc w:val="center"/>
              </w:trPr>
              <w:tc>
                <w:tcPr>
                  <w:tcW w:w="277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7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85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E6660" w:rsidRPr="0009343E" w:rsidRDefault="009E6660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</w:p>
              </w:tc>
              <w:tc>
                <w:tcPr>
                  <w:tcW w:w="10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E6660" w:rsidRPr="0009343E" w:rsidRDefault="00C7747B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jc w:val="center"/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</w:pPr>
                  <w:r w:rsidRPr="0009343E">
                    <w:rPr>
                      <w:rFonts w:eastAsiaTheme="minorHAnsi"/>
                      <w:color w:val="000000"/>
                      <w:sz w:val="20"/>
                      <w:szCs w:val="20"/>
                      <w:lang w:val="en-US" w:eastAsia="en-US"/>
                    </w:rPr>
                    <w:t>4</w:t>
                  </w:r>
                </w:p>
              </w:tc>
            </w:tr>
          </w:tbl>
          <w:p w:rsidR="00057965" w:rsidRPr="0009343E" w:rsidRDefault="00057965" w:rsidP="00057965">
            <w:pPr>
              <w:jc w:val="center"/>
              <w:rPr>
                <w:sz w:val="20"/>
                <w:szCs w:val="20"/>
              </w:rPr>
            </w:pPr>
          </w:p>
        </w:tc>
      </w:tr>
      <w:tr w:rsidR="00057965" w:rsidRPr="0009343E" w:rsidTr="00057965">
        <w:trPr>
          <w:trHeight w:val="1635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5419" w:type="dxa"/>
            <w:shd w:val="clear" w:color="auto" w:fill="auto"/>
            <w:noWrap/>
            <w:vAlign w:val="center"/>
            <w:hideMark/>
          </w:tcPr>
          <w:tbl>
            <w:tblPr>
              <w:tblW w:w="607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3537"/>
              <w:gridCol w:w="335"/>
              <w:gridCol w:w="335"/>
              <w:gridCol w:w="335"/>
              <w:gridCol w:w="335"/>
              <w:gridCol w:w="240"/>
            </w:tblGrid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 xml:space="preserve">Karmaşık bir sistemi, süreci, cihazı veya ürünü gerçekçi kısıtlar ve koşullar altında, belirli gereksinimleri karşılayacak şekilde tasarlama becerisi; bu amaçla modern tasarım yöntemlerini uygulama becerisi. 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B95DAD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53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Türkçe/İngilizce sözlü ve yazılı etkin iletişim kurma becerisi; etkin rapor yazma, yazılı raporları anlama ve sunum becerisi.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B95DAD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B95DAD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505050"/>
                      <w:sz w:val="20"/>
                      <w:szCs w:val="20"/>
                    </w:rPr>
                  </w:pPr>
                  <w:r w:rsidRPr="0009343E">
                    <w:rPr>
                      <w:color w:val="50505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09343E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57965" w:rsidRPr="0009343E" w:rsidTr="00F11540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53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Mühendislik uygulamalarında kullanılan standartlar hakkında bilgi.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9343E">
                    <w:rPr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57965" w:rsidRPr="0009343E" w:rsidRDefault="00057965" w:rsidP="0009343E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57965" w:rsidRPr="0009343E" w:rsidRDefault="00057965" w:rsidP="00057965">
            <w:pPr>
              <w:rPr>
                <w:color w:val="000000"/>
                <w:sz w:val="20"/>
                <w:szCs w:val="20"/>
              </w:rPr>
            </w:pPr>
          </w:p>
        </w:tc>
      </w:tr>
      <w:tr w:rsidR="00057965" w:rsidRPr="0009343E" w:rsidTr="00057965">
        <w:trPr>
          <w:trHeight w:val="1209"/>
        </w:trPr>
        <w:tc>
          <w:tcPr>
            <w:tcW w:w="3793" w:type="dxa"/>
            <w:shd w:val="clear" w:color="auto" w:fill="DEEAF6"/>
            <w:noWrap/>
            <w:vAlign w:val="center"/>
            <w:hideMark/>
          </w:tcPr>
          <w:p w:rsidR="00057965" w:rsidRPr="0009343E" w:rsidRDefault="00057965" w:rsidP="00057965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09343E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Eleman(lar)ı ve İletişim Bilgileri</w:t>
            </w:r>
          </w:p>
        </w:tc>
        <w:tc>
          <w:tcPr>
            <w:tcW w:w="5419" w:type="dxa"/>
            <w:shd w:val="clear" w:color="auto" w:fill="auto"/>
            <w:vAlign w:val="center"/>
            <w:hideMark/>
          </w:tcPr>
          <w:p w:rsidR="00057965" w:rsidRPr="0009343E" w:rsidRDefault="00057965" w:rsidP="00057965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>Prof. Dr. Bekir Zühtü UYSAL (bzuysal@gazi.edu.tr)</w:t>
            </w:r>
          </w:p>
          <w:p w:rsidR="00057965" w:rsidRPr="0009343E" w:rsidRDefault="00057965" w:rsidP="00576421">
            <w:pPr>
              <w:pStyle w:val="ListParagraph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09343E">
              <w:rPr>
                <w:color w:val="000000"/>
                <w:sz w:val="20"/>
                <w:szCs w:val="20"/>
              </w:rPr>
              <w:t xml:space="preserve">Prof. Dr. </w:t>
            </w:r>
            <w:r w:rsidR="00576421" w:rsidRPr="0009343E">
              <w:rPr>
                <w:color w:val="000000"/>
                <w:sz w:val="20"/>
                <w:szCs w:val="20"/>
              </w:rPr>
              <w:t>Özkan Murat DOĞAN (mdogan@gazi.edu.tr)</w:t>
            </w:r>
          </w:p>
        </w:tc>
      </w:tr>
    </w:tbl>
    <w:p w:rsidR="00800488" w:rsidRPr="0009343E" w:rsidRDefault="00800488" w:rsidP="00800488">
      <w:pPr>
        <w:rPr>
          <w:i/>
          <w:sz w:val="20"/>
          <w:szCs w:val="20"/>
        </w:rPr>
      </w:pPr>
    </w:p>
    <w:p w:rsidR="00800488" w:rsidRPr="0009343E" w:rsidRDefault="00800488" w:rsidP="00800488">
      <w:pPr>
        <w:spacing w:after="160" w:line="259" w:lineRule="auto"/>
        <w:rPr>
          <w:i/>
          <w:sz w:val="20"/>
          <w:szCs w:val="20"/>
        </w:rPr>
      </w:pPr>
    </w:p>
    <w:p w:rsidR="00800488" w:rsidRPr="0009343E" w:rsidRDefault="00800488" w:rsidP="00800488">
      <w:pPr>
        <w:spacing w:after="160" w:line="259" w:lineRule="auto"/>
        <w:rPr>
          <w:i/>
          <w:sz w:val="20"/>
          <w:szCs w:val="20"/>
        </w:rPr>
      </w:pPr>
    </w:p>
    <w:bookmarkEnd w:id="0"/>
    <w:p w:rsidR="00831005" w:rsidRPr="0009343E" w:rsidRDefault="0009343E">
      <w:pPr>
        <w:rPr>
          <w:sz w:val="20"/>
          <w:szCs w:val="20"/>
        </w:rPr>
      </w:pPr>
    </w:p>
    <w:sectPr w:rsidR="00831005" w:rsidRPr="000934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A1673"/>
    <w:multiLevelType w:val="hybridMultilevel"/>
    <w:tmpl w:val="F476E2C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E54A48"/>
    <w:multiLevelType w:val="hybridMultilevel"/>
    <w:tmpl w:val="DBDC3862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2" w15:restartNumberingAfterBreak="0">
    <w:nsid w:val="11592742"/>
    <w:multiLevelType w:val="hybridMultilevel"/>
    <w:tmpl w:val="AD1479AC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E1C439F"/>
    <w:multiLevelType w:val="hybridMultilevel"/>
    <w:tmpl w:val="338623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D868F6"/>
    <w:multiLevelType w:val="hybridMultilevel"/>
    <w:tmpl w:val="BEB48888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7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333E62"/>
    <w:multiLevelType w:val="hybridMultilevel"/>
    <w:tmpl w:val="566E2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D2407A"/>
    <w:multiLevelType w:val="hybridMultilevel"/>
    <w:tmpl w:val="F62CA54A"/>
    <w:lvl w:ilvl="0" w:tplc="FAE0ED7A">
      <w:start w:val="1"/>
      <w:numFmt w:val="decimal"/>
      <w:lvlText w:val="%1."/>
      <w:lvlJc w:val="left"/>
      <w:pPr>
        <w:ind w:left="3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5" w:hanging="360"/>
      </w:pPr>
    </w:lvl>
    <w:lvl w:ilvl="2" w:tplc="0409001B" w:tentative="1">
      <w:start w:val="1"/>
      <w:numFmt w:val="lowerRoman"/>
      <w:lvlText w:val="%3."/>
      <w:lvlJc w:val="right"/>
      <w:pPr>
        <w:ind w:left="1835" w:hanging="180"/>
      </w:pPr>
    </w:lvl>
    <w:lvl w:ilvl="3" w:tplc="0409000F" w:tentative="1">
      <w:start w:val="1"/>
      <w:numFmt w:val="decimal"/>
      <w:lvlText w:val="%4."/>
      <w:lvlJc w:val="left"/>
      <w:pPr>
        <w:ind w:left="2555" w:hanging="360"/>
      </w:pPr>
    </w:lvl>
    <w:lvl w:ilvl="4" w:tplc="04090019" w:tentative="1">
      <w:start w:val="1"/>
      <w:numFmt w:val="lowerLetter"/>
      <w:lvlText w:val="%5."/>
      <w:lvlJc w:val="left"/>
      <w:pPr>
        <w:ind w:left="3275" w:hanging="360"/>
      </w:pPr>
    </w:lvl>
    <w:lvl w:ilvl="5" w:tplc="0409001B" w:tentative="1">
      <w:start w:val="1"/>
      <w:numFmt w:val="lowerRoman"/>
      <w:lvlText w:val="%6."/>
      <w:lvlJc w:val="right"/>
      <w:pPr>
        <w:ind w:left="3995" w:hanging="180"/>
      </w:pPr>
    </w:lvl>
    <w:lvl w:ilvl="6" w:tplc="0409000F" w:tentative="1">
      <w:start w:val="1"/>
      <w:numFmt w:val="decimal"/>
      <w:lvlText w:val="%7."/>
      <w:lvlJc w:val="left"/>
      <w:pPr>
        <w:ind w:left="4715" w:hanging="360"/>
      </w:pPr>
    </w:lvl>
    <w:lvl w:ilvl="7" w:tplc="04090019" w:tentative="1">
      <w:start w:val="1"/>
      <w:numFmt w:val="lowerLetter"/>
      <w:lvlText w:val="%8."/>
      <w:lvlJc w:val="left"/>
      <w:pPr>
        <w:ind w:left="5435" w:hanging="360"/>
      </w:pPr>
    </w:lvl>
    <w:lvl w:ilvl="8" w:tplc="0409001B" w:tentative="1">
      <w:start w:val="1"/>
      <w:numFmt w:val="lowerRoman"/>
      <w:lvlText w:val="%9."/>
      <w:lvlJc w:val="right"/>
      <w:pPr>
        <w:ind w:left="6155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1"/>
  </w:num>
  <w:num w:numId="5">
    <w:abstractNumId w:val="3"/>
  </w:num>
  <w:num w:numId="6">
    <w:abstractNumId w:val="0"/>
  </w:num>
  <w:num w:numId="7">
    <w:abstractNumId w:val="2"/>
  </w:num>
  <w:num w:numId="8">
    <w:abstractNumId w:val="8"/>
  </w:num>
  <w:num w:numId="9">
    <w:abstractNumId w:val="9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0488"/>
    <w:rsid w:val="00037850"/>
    <w:rsid w:val="000453D8"/>
    <w:rsid w:val="0005590D"/>
    <w:rsid w:val="00057965"/>
    <w:rsid w:val="0009343E"/>
    <w:rsid w:val="000B0EA3"/>
    <w:rsid w:val="000B29F3"/>
    <w:rsid w:val="000B7F83"/>
    <w:rsid w:val="000C6CE4"/>
    <w:rsid w:val="000E25DD"/>
    <w:rsid w:val="00140816"/>
    <w:rsid w:val="0014799B"/>
    <w:rsid w:val="00182AF9"/>
    <w:rsid w:val="00187513"/>
    <w:rsid w:val="001A7595"/>
    <w:rsid w:val="001B2207"/>
    <w:rsid w:val="001C5E38"/>
    <w:rsid w:val="001D5EFA"/>
    <w:rsid w:val="001E2FB4"/>
    <w:rsid w:val="0020198B"/>
    <w:rsid w:val="002033CA"/>
    <w:rsid w:val="00225E15"/>
    <w:rsid w:val="002321CA"/>
    <w:rsid w:val="002546A8"/>
    <w:rsid w:val="0027048D"/>
    <w:rsid w:val="002B5267"/>
    <w:rsid w:val="002C4141"/>
    <w:rsid w:val="002C6F2C"/>
    <w:rsid w:val="003350DF"/>
    <w:rsid w:val="003671D7"/>
    <w:rsid w:val="00390F12"/>
    <w:rsid w:val="003C05B0"/>
    <w:rsid w:val="004011B2"/>
    <w:rsid w:val="0040382E"/>
    <w:rsid w:val="00406C24"/>
    <w:rsid w:val="004A43D2"/>
    <w:rsid w:val="004C20CC"/>
    <w:rsid w:val="004D008C"/>
    <w:rsid w:val="00503E00"/>
    <w:rsid w:val="00504205"/>
    <w:rsid w:val="0055261A"/>
    <w:rsid w:val="00576421"/>
    <w:rsid w:val="00577A2F"/>
    <w:rsid w:val="0058727F"/>
    <w:rsid w:val="005A4398"/>
    <w:rsid w:val="005B5AAB"/>
    <w:rsid w:val="005C5106"/>
    <w:rsid w:val="005E2A2A"/>
    <w:rsid w:val="005E3255"/>
    <w:rsid w:val="00603603"/>
    <w:rsid w:val="00635724"/>
    <w:rsid w:val="006570D5"/>
    <w:rsid w:val="00681D86"/>
    <w:rsid w:val="00681ED2"/>
    <w:rsid w:val="00684568"/>
    <w:rsid w:val="006A194E"/>
    <w:rsid w:val="006A4880"/>
    <w:rsid w:val="006B30B2"/>
    <w:rsid w:val="006B59E8"/>
    <w:rsid w:val="006B5FF9"/>
    <w:rsid w:val="006E5313"/>
    <w:rsid w:val="006F284A"/>
    <w:rsid w:val="006F4C30"/>
    <w:rsid w:val="007032D9"/>
    <w:rsid w:val="00712C6B"/>
    <w:rsid w:val="007169D8"/>
    <w:rsid w:val="007A174F"/>
    <w:rsid w:val="007B738C"/>
    <w:rsid w:val="007C6006"/>
    <w:rsid w:val="007D1FDA"/>
    <w:rsid w:val="007F0309"/>
    <w:rsid w:val="007F7890"/>
    <w:rsid w:val="00800488"/>
    <w:rsid w:val="00857EE4"/>
    <w:rsid w:val="00872815"/>
    <w:rsid w:val="00885808"/>
    <w:rsid w:val="008A2B11"/>
    <w:rsid w:val="00913318"/>
    <w:rsid w:val="00923734"/>
    <w:rsid w:val="009255DF"/>
    <w:rsid w:val="00945535"/>
    <w:rsid w:val="009626D7"/>
    <w:rsid w:val="0099169B"/>
    <w:rsid w:val="00997E60"/>
    <w:rsid w:val="009B4421"/>
    <w:rsid w:val="009B4434"/>
    <w:rsid w:val="009B5E13"/>
    <w:rsid w:val="009C765D"/>
    <w:rsid w:val="009D5842"/>
    <w:rsid w:val="009E6660"/>
    <w:rsid w:val="009F7762"/>
    <w:rsid w:val="009F78F4"/>
    <w:rsid w:val="00A4408E"/>
    <w:rsid w:val="00AA510F"/>
    <w:rsid w:val="00AA536D"/>
    <w:rsid w:val="00AC4D7D"/>
    <w:rsid w:val="00AC7C09"/>
    <w:rsid w:val="00AD13D0"/>
    <w:rsid w:val="00AF4288"/>
    <w:rsid w:val="00B03A86"/>
    <w:rsid w:val="00B205E9"/>
    <w:rsid w:val="00B401AF"/>
    <w:rsid w:val="00B4601D"/>
    <w:rsid w:val="00B927C1"/>
    <w:rsid w:val="00B95DAD"/>
    <w:rsid w:val="00BB40F2"/>
    <w:rsid w:val="00BD126D"/>
    <w:rsid w:val="00BD5F90"/>
    <w:rsid w:val="00BD682A"/>
    <w:rsid w:val="00BE7A1F"/>
    <w:rsid w:val="00C27291"/>
    <w:rsid w:val="00C33FAB"/>
    <w:rsid w:val="00C36A62"/>
    <w:rsid w:val="00C6159B"/>
    <w:rsid w:val="00C7747B"/>
    <w:rsid w:val="00CA2BEC"/>
    <w:rsid w:val="00CA694E"/>
    <w:rsid w:val="00CB192E"/>
    <w:rsid w:val="00CB7E49"/>
    <w:rsid w:val="00D036DA"/>
    <w:rsid w:val="00D04AF3"/>
    <w:rsid w:val="00D11159"/>
    <w:rsid w:val="00D30328"/>
    <w:rsid w:val="00D449C5"/>
    <w:rsid w:val="00D46A41"/>
    <w:rsid w:val="00D5590B"/>
    <w:rsid w:val="00D76CF3"/>
    <w:rsid w:val="00DA73B8"/>
    <w:rsid w:val="00DA776A"/>
    <w:rsid w:val="00DC5B88"/>
    <w:rsid w:val="00DD32FF"/>
    <w:rsid w:val="00DF522C"/>
    <w:rsid w:val="00DF7FE5"/>
    <w:rsid w:val="00E21855"/>
    <w:rsid w:val="00E44E8D"/>
    <w:rsid w:val="00E47419"/>
    <w:rsid w:val="00E84649"/>
    <w:rsid w:val="00E86862"/>
    <w:rsid w:val="00EA01CA"/>
    <w:rsid w:val="00EB192D"/>
    <w:rsid w:val="00EC7504"/>
    <w:rsid w:val="00ED7139"/>
    <w:rsid w:val="00F11540"/>
    <w:rsid w:val="00F23C1D"/>
    <w:rsid w:val="00F25B06"/>
    <w:rsid w:val="00F32E0B"/>
    <w:rsid w:val="00F419FD"/>
    <w:rsid w:val="00F43D28"/>
    <w:rsid w:val="00F53824"/>
    <w:rsid w:val="00F61D58"/>
    <w:rsid w:val="00F62029"/>
    <w:rsid w:val="00F65BA6"/>
    <w:rsid w:val="00F66BBC"/>
    <w:rsid w:val="00F92420"/>
    <w:rsid w:val="00FA2BAD"/>
    <w:rsid w:val="00FD1C9D"/>
    <w:rsid w:val="00FD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06F3384-2523-4761-8AD9-F7C082036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004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25B0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B06"/>
    <w:rPr>
      <w:rFonts w:ascii="Segoe UI" w:eastAsia="Times New Roman" w:hAnsi="Segoe UI" w:cs="Segoe UI"/>
      <w:sz w:val="18"/>
      <w:szCs w:val="18"/>
      <w:lang w:eastAsia="tr-TR"/>
    </w:rPr>
  </w:style>
  <w:style w:type="character" w:styleId="Hyperlink">
    <w:name w:val="Hyperlink"/>
    <w:basedOn w:val="DefaultParagraphFont"/>
    <w:uiPriority w:val="99"/>
    <w:unhideWhenUsed/>
    <w:rsid w:val="00E2185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34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856</Words>
  <Characters>4881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birce pekmezci</cp:lastModifiedBy>
  <cp:revision>8</cp:revision>
  <cp:lastPrinted>2018-04-25T14:06:00Z</cp:lastPrinted>
  <dcterms:created xsi:type="dcterms:W3CDTF">2018-06-28T08:50:00Z</dcterms:created>
  <dcterms:modified xsi:type="dcterms:W3CDTF">2018-08-14T15:47:00Z</dcterms:modified>
</cp:coreProperties>
</file>